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Aktuá</w:t>
      </w:r>
      <w:r w:rsidR="000309F9">
        <w:rPr>
          <w:rFonts w:ascii="Times New Roman" w:eastAsia="Times New Roman" w:hAnsi="Times New Roman" w:cs="Times New Roman"/>
          <w:sz w:val="24"/>
          <w:szCs w:val="24"/>
        </w:rPr>
        <w:t>lní gra</w:t>
      </w:r>
      <w:r w:rsidR="009259BB">
        <w:rPr>
          <w:rFonts w:ascii="Times New Roman" w:eastAsia="Times New Roman" w:hAnsi="Times New Roman" w:cs="Times New Roman"/>
          <w:sz w:val="24"/>
          <w:szCs w:val="24"/>
        </w:rPr>
        <w:t>nto</w:t>
      </w:r>
      <w:r w:rsidR="00637E83">
        <w:rPr>
          <w:rFonts w:ascii="Times New Roman" w:eastAsia="Times New Roman" w:hAnsi="Times New Roman" w:cs="Times New Roman"/>
          <w:sz w:val="24"/>
          <w:szCs w:val="24"/>
        </w:rPr>
        <w:t xml:space="preserve">vé téma s uzávěrkou 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30. června 2015</w:t>
      </w:r>
      <w:r w:rsidR="00096B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55519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</w:rPr>
        <w:t>Děti a mládež z Horních Počernic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Kdo může podat žádost o finanční podporu</w:t>
      </w:r>
    </w:p>
    <w:p w:rsidR="00580510" w:rsidRPr="00255519" w:rsidRDefault="00580510" w:rsidP="00580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fyzické osoby 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t>(respektive jejich zákonní zástupci), které jsou sociálně či zdravotně znevýhodněny ve svém přístupu k podporovaným oblastem</w:t>
      </w:r>
    </w:p>
    <w:p w:rsidR="00580510" w:rsidRDefault="00580510" w:rsidP="00580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právnické osoby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t>, jejichž předmět činnosti odpovídá sociální, volnočasové, chari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tivní či humanitární činnosti (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spolky a obecně prospěšné společnosti zřízené podle Občanského zákoníku).  </w:t>
      </w:r>
    </w:p>
    <w:p w:rsidR="00255519" w:rsidRPr="00255519" w:rsidRDefault="00255519" w:rsidP="00580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Komu slouží finanční příspěvek 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Dětem, mládeži a studentům do 19 let věku, kteří jsou sociálně nebo zdravotně znevýhodněni. Trvalým bydlištěm žadatele je městská část Praha 20.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Jaké projekty podporujeme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Prioritou Nadačního fondu ŠANCE  je podporovat takové projekty, které se vztahují k následujícím oblastem:</w:t>
      </w:r>
    </w:p>
    <w:p w:rsidR="00255519" w:rsidRPr="00255519" w:rsidRDefault="00255519" w:rsidP="002555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aktivní využití volného času</w:t>
      </w:r>
    </w:p>
    <w:p w:rsidR="00255519" w:rsidRPr="00255519" w:rsidRDefault="00255519" w:rsidP="002555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výchova a vzdělávání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Nadační fond ŠANCE přednostně podporuje projekty, které nemají možnost dosáhnout na jiné formy podpory.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Nadační fond chce v tomto kole podpořit vzdělávací aktivity dětí a aktivity ve volném čase (např. příspěvek na učební pomůcky, úhrada kroužkovného, příspěvek na hudební nástroj pro talentované dítě apod.). Zvláštní pozornost je nabízena i rodinám, jejichž děti jsou omezeny zdravotním hendikepem a ke svému životu potřebují speciální režim, který jim rodina není schopna ze svých zdrojů sama zajistit (např. speciální ložní povlečení pro dítě s dýchacími obtížemi, příspěvek na lázeňský pobyt apod.). Veškerá finanční podpora je cílená a dodržování účelu bude pečlivě sledováno.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Finanční podpora se nevztahuje</w:t>
      </w:r>
    </w:p>
    <w:p w:rsidR="00255519" w:rsidRPr="00255519" w:rsidRDefault="00255519" w:rsidP="002555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deficitní financování jiných projektů nebo na úhradu půjček</w:t>
      </w:r>
    </w:p>
    <w:p w:rsidR="00255519" w:rsidRPr="00255519" w:rsidRDefault="00255519" w:rsidP="002555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přerozdělování finančních prostředků další organizaci</w:t>
      </w:r>
    </w:p>
    <w:p w:rsidR="00255519" w:rsidRPr="00255519" w:rsidRDefault="00255519" w:rsidP="002555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náklady vzniklé před podáním žádosti o nadační příspěvek</w:t>
      </w:r>
    </w:p>
    <w:p w:rsidR="00255519" w:rsidRPr="00255519" w:rsidRDefault="00255519" w:rsidP="002555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nespecifikované výdaje</w:t>
      </w:r>
    </w:p>
    <w:p w:rsidR="00255519" w:rsidRPr="00255519" w:rsidRDefault="00255519" w:rsidP="002555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provozní náklady organizace a mzdy zaměstnanců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Vyhodnocení žádosti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Registrované žádosti o finanční podporu z grantového systému Nadačního fondu ŠANCE  budou vyhodnoceny v průběhu 3 měsíců od grantové uzávěrky.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Jedna organizace či fyzická osoba může o finanční podporu v rámci čtvrtletního grantového řízení žádat  pouze s jedním projektem.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Upozorňujeme, že vyplnění a zaslání žádosti o příspěvek nezakládá nárok žadatele na získání požadovaného příspěvku.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Maximální výše finanční podpory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Maximální výše finanční podpory pro jeden podpořený projekt činí 20 000 korun.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Formulář žádosti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Žádost je možné osobně konzultovat s osobou zodpovědnou za grantové řízení. Termín schůzky je potřeba předem telefonicky domluvit na tel. 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603 44 65 11</w:t>
      </w:r>
    </w:p>
    <w:p w:rsidR="00D8497C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Žádost ke stažení na www.nfsance.cz v sekci Grantová řízení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nebo k vyzvednutí v tištěné podobě po telefonické domluvě na tel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. 603 44  65 11.</w:t>
      </w:r>
    </w:p>
    <w:p w:rsidR="00255519" w:rsidRPr="00255519" w:rsidRDefault="00B715BC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Uzávěrk</w:t>
      </w:r>
      <w:r w:rsidR="009259BB">
        <w:rPr>
          <w:rFonts w:ascii="Times New Roman" w:eastAsia="Times New Roman" w:hAnsi="Times New Roman" w:cs="Times New Roman"/>
          <w:sz w:val="24"/>
          <w:szCs w:val="24"/>
        </w:rPr>
        <w:t>a g</w:t>
      </w:r>
      <w:r w:rsidR="00637E83">
        <w:rPr>
          <w:rFonts w:ascii="Times New Roman" w:eastAsia="Times New Roman" w:hAnsi="Times New Roman" w:cs="Times New Roman"/>
          <w:sz w:val="24"/>
          <w:szCs w:val="24"/>
        </w:rPr>
        <w:t xml:space="preserve">rantového řízení je 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 xml:space="preserve">30. června 2015. </w:t>
      </w:r>
      <w:r w:rsidR="00255519" w:rsidRPr="00255519">
        <w:rPr>
          <w:rFonts w:ascii="Times New Roman" w:eastAsia="Times New Roman" w:hAnsi="Times New Roman" w:cs="Times New Roman"/>
          <w:sz w:val="24"/>
          <w:szCs w:val="24"/>
        </w:rPr>
        <w:t xml:space="preserve"> Pro včasnost podání je rozhodující datum poštovního razítka (nejpozději datum konce uzávěrky).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Své žádosti zasílejte poštou na adresu: 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Nadační fond ŠANCE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Čechurova 1988/31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193 00 Praha 9 - Horní Počernice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nebo elektronicky na adresu: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info@nfsance.cz</w:t>
      </w:r>
    </w:p>
    <w:p w:rsidR="00D8497C" w:rsidRDefault="00255519" w:rsidP="00D849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Kontakt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osoba zodpovědná za grantové řízení: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 xml:space="preserve"> Šárka Lukešová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e-mail: info@nfsance.cz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 xml:space="preserve">telefon: 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603 44 65 11</w:t>
      </w:r>
    </w:p>
    <w:p w:rsidR="00255519" w:rsidRPr="00255519" w:rsidRDefault="00255519" w:rsidP="00D849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www.nfsance.cz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440F" w:rsidRDefault="00580510"/>
    <w:sectPr w:rsidR="0071440F" w:rsidSect="00CC5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C5298"/>
    <w:multiLevelType w:val="multilevel"/>
    <w:tmpl w:val="B97A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26F71"/>
    <w:multiLevelType w:val="multilevel"/>
    <w:tmpl w:val="70F2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E38A9"/>
    <w:multiLevelType w:val="multilevel"/>
    <w:tmpl w:val="FA62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45D53"/>
    <w:multiLevelType w:val="multilevel"/>
    <w:tmpl w:val="29E6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81647"/>
    <w:multiLevelType w:val="multilevel"/>
    <w:tmpl w:val="8C7A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D2792"/>
    <w:multiLevelType w:val="multilevel"/>
    <w:tmpl w:val="98CA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B42EEA"/>
    <w:multiLevelType w:val="multilevel"/>
    <w:tmpl w:val="EC80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0A0FB8"/>
    <w:multiLevelType w:val="multilevel"/>
    <w:tmpl w:val="630C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0E14A0"/>
    <w:multiLevelType w:val="multilevel"/>
    <w:tmpl w:val="F8AA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D77C5A"/>
    <w:multiLevelType w:val="multilevel"/>
    <w:tmpl w:val="95E2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930AE3"/>
    <w:multiLevelType w:val="multilevel"/>
    <w:tmpl w:val="A80A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519"/>
    <w:rsid w:val="000309F9"/>
    <w:rsid w:val="00096B0C"/>
    <w:rsid w:val="000A2ADC"/>
    <w:rsid w:val="00146941"/>
    <w:rsid w:val="001A58FA"/>
    <w:rsid w:val="00255519"/>
    <w:rsid w:val="002D4B38"/>
    <w:rsid w:val="004824D4"/>
    <w:rsid w:val="004C5864"/>
    <w:rsid w:val="005633A9"/>
    <w:rsid w:val="00580510"/>
    <w:rsid w:val="00637E83"/>
    <w:rsid w:val="00656977"/>
    <w:rsid w:val="006B33BB"/>
    <w:rsid w:val="00764361"/>
    <w:rsid w:val="007F26B5"/>
    <w:rsid w:val="008405EC"/>
    <w:rsid w:val="008D1B52"/>
    <w:rsid w:val="009259BB"/>
    <w:rsid w:val="00985097"/>
    <w:rsid w:val="00B715BC"/>
    <w:rsid w:val="00C22CBE"/>
    <w:rsid w:val="00CC5EE9"/>
    <w:rsid w:val="00D8497C"/>
    <w:rsid w:val="00DA5C19"/>
    <w:rsid w:val="00F5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9978A-27A7-46D8-A6F9-F455D29F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55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551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5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55519"/>
    <w:rPr>
      <w:b/>
      <w:bCs/>
    </w:rPr>
  </w:style>
  <w:style w:type="character" w:styleId="Zdraznn">
    <w:name w:val="Emphasis"/>
    <w:basedOn w:val="Standardnpsmoodstavce"/>
    <w:uiPriority w:val="20"/>
    <w:qFormat/>
    <w:rsid w:val="002555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Rozka</cp:lastModifiedBy>
  <cp:revision>4</cp:revision>
  <dcterms:created xsi:type="dcterms:W3CDTF">2015-04-29T20:17:00Z</dcterms:created>
  <dcterms:modified xsi:type="dcterms:W3CDTF">2015-05-01T19:17:00Z</dcterms:modified>
</cp:coreProperties>
</file>